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70"/>
      </w:tblGrid>
      <w:tr w:rsidR="000675AB" w14:paraId="5DE07AB7" w14:textId="77777777">
        <w:tc>
          <w:tcPr>
            <w:tcW w:w="9970" w:type="dxa"/>
          </w:tcPr>
          <w:p w14:paraId="09069DCD" w14:textId="77777777" w:rsidR="000675AB" w:rsidRPr="000675AB" w:rsidRDefault="00177131" w:rsidP="000675AB">
            <w:r>
              <w:fldChar w:fldCharType="begin"/>
            </w:r>
            <w:r>
              <w:instrText xml:space="preserve"> INCLUDEPICTURE  "cid:image001.jpg@01D8D17B.4F0E00D0"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"cid:image001.jpg@01D8D17B.4F0E00D0" \* MERGEFORMATINET </w:instrText>
            </w:r>
            <w:r>
              <w:fldChar w:fldCharType="separate"/>
            </w:r>
            <w:r w:rsidR="00000000">
              <w:rPr>
                <w:noProof/>
              </w:rPr>
              <w:fldChar w:fldCharType="begin"/>
            </w:r>
            <w:r w:rsidR="00000000">
              <w:rPr>
                <w:noProof/>
              </w:rPr>
              <w:instrText xml:space="preserve"> INCLUDEPICTURE  "cid:image001.jpg@01D8D17B.4F0E00D0" \* MERGEFORMATINET </w:instrText>
            </w:r>
            <w:r w:rsidR="00000000">
              <w:rPr>
                <w:noProof/>
              </w:rPr>
              <w:fldChar w:fldCharType="separate"/>
            </w:r>
            <w:r w:rsidR="00A016DE">
              <w:rPr>
                <w:noProof/>
              </w:rPr>
              <w:pict w14:anchorId="093832E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i1025" type="#_x0000_t75" alt="" style="width:2in;height:44.5pt;mso-width-percent:0;mso-height-percent:0;mso-width-percent:0;mso-height-percent:0">
                  <v:imagedata r:id="rId5" r:href="rId6"/>
                </v:shape>
              </w:pict>
            </w:r>
            <w:r w:rsidR="00000000">
              <w:rPr>
                <w:noProof/>
              </w:rPr>
              <w:fldChar w:fldCharType="end"/>
            </w:r>
            <w:r>
              <w:fldChar w:fldCharType="end"/>
            </w:r>
            <w:r>
              <w:fldChar w:fldCharType="end"/>
            </w:r>
          </w:p>
        </w:tc>
      </w:tr>
    </w:tbl>
    <w:p w14:paraId="07D0B5FF" w14:textId="77777777" w:rsidR="00AA1A1F" w:rsidRDefault="00B160AC" w:rsidP="00B160AC">
      <w:pPr>
        <w:tabs>
          <w:tab w:val="left" w:pos="7528"/>
        </w:tabs>
      </w:pPr>
      <w:r>
        <w:tab/>
      </w:r>
    </w:p>
    <w:p w14:paraId="6CE2A03F" w14:textId="77777777" w:rsidR="00D2333F" w:rsidRDefault="00D2333F"/>
    <w:p w14:paraId="4D2A7BF5" w14:textId="77777777" w:rsidR="00D2333F" w:rsidRDefault="00D2333F"/>
    <w:p w14:paraId="71E25592" w14:textId="77777777" w:rsidR="00AA1A1F" w:rsidRDefault="00091629">
      <w:pPr>
        <w:jc w:val="center"/>
        <w:rPr>
          <w:b/>
          <w:sz w:val="32"/>
        </w:rPr>
      </w:pPr>
      <w:r>
        <w:rPr>
          <w:b/>
          <w:noProof/>
        </w:rPr>
        <w:object w:dxaOrig="6889" w:dyaOrig="991" w14:anchorId="4C0527D9">
          <v:shape id="_x0000_i1026" type="#_x0000_t75" alt="" style="width:344pt;height:49.5pt;mso-width-percent:0;mso-height-percent:0;mso-width-percent:0;mso-height-percent:0" o:ole="">
            <v:imagedata r:id="rId7" o:title=""/>
          </v:shape>
          <o:OLEObject Type="Embed" ProgID="Unknown" ShapeID="_x0000_i1026" DrawAspect="Content" ObjectID="_1815287122" r:id="rId8">
            <o:FieldCodes>\s</o:FieldCodes>
          </o:OLEObject>
        </w:object>
      </w:r>
    </w:p>
    <w:p w14:paraId="12F9ADA4" w14:textId="77777777" w:rsidR="00AA1A1F" w:rsidRDefault="00AA1A1F">
      <w:pPr>
        <w:jc w:val="both"/>
      </w:pPr>
    </w:p>
    <w:p w14:paraId="0F8719C3" w14:textId="77777777" w:rsidR="00AA1A1F" w:rsidRDefault="00AA1A1F">
      <w:pPr>
        <w:jc w:val="both"/>
      </w:pPr>
    </w:p>
    <w:p w14:paraId="4CF4159F" w14:textId="77777777" w:rsidR="00AA1A1F" w:rsidRDefault="00731400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EE7CC16" wp14:editId="2D8D3A7D">
                <wp:simplePos x="0" y="0"/>
                <wp:positionH relativeFrom="column">
                  <wp:posOffset>914400</wp:posOffset>
                </wp:positionH>
                <wp:positionV relativeFrom="paragraph">
                  <wp:posOffset>67310</wp:posOffset>
                </wp:positionV>
                <wp:extent cx="3886200" cy="914400"/>
                <wp:effectExtent l="12700" t="12700" r="0" b="0"/>
                <wp:wrapNone/>
                <wp:docPr id="171948538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8620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2F2F2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EF81954" id="AutoShape 3" o:spid="_x0000_s1026" style="position:absolute;margin-left:1in;margin-top:5.3pt;width:306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" fillcolor="#f2f2f2" strokeweight="2pt">
                <v:path arrowok="t"/>
              </v:roundrect>
            </w:pict>
          </mc:Fallback>
        </mc:AlternateContent>
      </w:r>
    </w:p>
    <w:p w14:paraId="4AEE4F0D" w14:textId="77777777" w:rsidR="00AA1A1F" w:rsidRDefault="00731400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E09A6BA" wp14:editId="734DF4D3">
                <wp:simplePos x="0" y="0"/>
                <wp:positionH relativeFrom="column">
                  <wp:posOffset>1143000</wp:posOffset>
                </wp:positionH>
                <wp:positionV relativeFrom="paragraph">
                  <wp:posOffset>6350</wp:posOffset>
                </wp:positionV>
                <wp:extent cx="3200400" cy="748665"/>
                <wp:effectExtent l="0" t="0" r="0" b="0"/>
                <wp:wrapNone/>
                <wp:docPr id="153967837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0400" cy="7486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21AB65D" w14:textId="77777777" w:rsidR="009F256E" w:rsidRDefault="009F256E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DETAIL ESTIMATIF</w:t>
                            </w:r>
                          </w:p>
                          <w:p w14:paraId="35D2F6E9" w14:textId="327A9621" w:rsidR="009F256E" w:rsidRDefault="009F256E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 xml:space="preserve">LOT N° </w:t>
                            </w:r>
                            <w:r w:rsidR="0078223A">
                              <w:rPr>
                                <w:b/>
                                <w:sz w:val="44"/>
                              </w:rPr>
                              <w:t>3</w:t>
                            </w:r>
                          </w:p>
                          <w:p w14:paraId="79571C69" w14:textId="77777777" w:rsidR="009F256E" w:rsidRDefault="009F256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E09A6BA" id="AutoShape 2" o:spid="_x0000_s1026" style="position:absolute;left:0;text-align:left;margin-left:90pt;margin-top:.5pt;width:252pt;height:58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" fillcolor="#f2f2f2" stroked="f" strokeweight="2pt">
                <v:path arrowok="t"/>
                <v:textbox inset="1pt,1pt,1pt,1pt">
                  <w:txbxContent>
                    <w:p w14:paraId="621AB65D" w14:textId="77777777" w:rsidR="009F256E" w:rsidRDefault="009F256E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DETAIL ESTIMATIF</w:t>
                      </w:r>
                    </w:p>
                    <w:p w14:paraId="35D2F6E9" w14:textId="327A9621" w:rsidR="009F256E" w:rsidRDefault="009F256E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 xml:space="preserve">LOT N° </w:t>
                      </w:r>
                      <w:r w:rsidR="0078223A">
                        <w:rPr>
                          <w:b/>
                          <w:sz w:val="44"/>
                        </w:rPr>
                        <w:t>3</w:t>
                      </w:r>
                    </w:p>
                    <w:p w14:paraId="79571C69" w14:textId="77777777" w:rsidR="009F256E" w:rsidRDefault="009F256E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335B7AD8" w14:textId="77777777" w:rsidR="00AA1A1F" w:rsidRDefault="00AA1A1F">
      <w:pPr>
        <w:jc w:val="both"/>
      </w:pPr>
    </w:p>
    <w:p w14:paraId="57847121" w14:textId="77777777" w:rsidR="00AA1A1F" w:rsidRDefault="00AA1A1F">
      <w:pPr>
        <w:jc w:val="both"/>
      </w:pPr>
    </w:p>
    <w:p w14:paraId="0EF4F5D4" w14:textId="77777777" w:rsidR="00AA1A1F" w:rsidRDefault="00AA1A1F">
      <w:pPr>
        <w:jc w:val="both"/>
      </w:pPr>
    </w:p>
    <w:p w14:paraId="66877CA3" w14:textId="77777777" w:rsidR="00AA1A1F" w:rsidRDefault="00AA1A1F">
      <w:pPr>
        <w:jc w:val="both"/>
      </w:pPr>
    </w:p>
    <w:p w14:paraId="76C56303" w14:textId="77777777" w:rsidR="00AA1A1F" w:rsidRDefault="00AA1A1F">
      <w:pPr>
        <w:jc w:val="both"/>
      </w:pPr>
    </w:p>
    <w:p w14:paraId="0D745637" w14:textId="77777777" w:rsidR="00AA1A1F" w:rsidRDefault="00AA1A1F">
      <w:pPr>
        <w:rPr>
          <w:b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AA1A1F" w14:paraId="2BF665EF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C33A7" w14:textId="77777777" w:rsidR="00AA1A1F" w:rsidRDefault="00AA1A1F">
            <w:pPr>
              <w:ind w:left="207"/>
              <w:jc w:val="center"/>
              <w:rPr>
                <w:b/>
                <w:caps/>
                <w:sz w:val="28"/>
              </w:rPr>
            </w:pPr>
            <w:r>
              <w:rPr>
                <w:b/>
                <w:caps/>
                <w:sz w:val="28"/>
              </w:rPr>
              <w:t>Personne publique</w:t>
            </w:r>
          </w:p>
        </w:tc>
      </w:tr>
      <w:tr w:rsidR="00AA1A1F" w14:paraId="7E327327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15A9E" w14:textId="77777777" w:rsidR="00AA1A1F" w:rsidRDefault="00AA1A1F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14:paraId="7CEE1C3D" w14:textId="77777777" w:rsidR="00AA1A1F" w:rsidRDefault="00AA1A1F">
            <w:pPr>
              <w:jc w:val="center"/>
              <w:rPr>
                <w:sz w:val="28"/>
              </w:rPr>
            </w:pPr>
            <w:r>
              <w:rPr>
                <w:sz w:val="28"/>
              </w:rPr>
              <w:t>CHAMBRE DE COMMERCE ET D'INDUSTRIE DE LA MARTINIQUE (CCIM)</w:t>
            </w:r>
          </w:p>
          <w:p w14:paraId="55BE3CE1" w14:textId="77777777" w:rsidR="00AA1A1F" w:rsidRDefault="00AA1A1F">
            <w:pPr>
              <w:jc w:val="both"/>
              <w:rPr>
                <w:sz w:val="28"/>
              </w:rPr>
            </w:pPr>
          </w:p>
        </w:tc>
      </w:tr>
    </w:tbl>
    <w:p w14:paraId="7078A330" w14:textId="77777777" w:rsidR="00AA1A1F" w:rsidRDefault="00AA1A1F">
      <w:pPr>
        <w:jc w:val="both"/>
      </w:pPr>
    </w:p>
    <w:tbl>
      <w:tblPr>
        <w:tblW w:w="8835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35"/>
      </w:tblGrid>
      <w:tr w:rsidR="00AA1A1F" w14:paraId="6D1AE9F6" w14:textId="77777777">
        <w:trPr>
          <w:trHeight w:val="302"/>
        </w:trPr>
        <w:tc>
          <w:tcPr>
            <w:tcW w:w="8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96A96" w14:textId="77777777" w:rsidR="00AA1A1F" w:rsidRDefault="00AA1A1F">
            <w:pPr>
              <w:ind w:left="207"/>
              <w:jc w:val="center"/>
              <w:rPr>
                <w:b/>
                <w:caps/>
                <w:sz w:val="28"/>
              </w:rPr>
            </w:pPr>
            <w:r>
              <w:rPr>
                <w:b/>
                <w:caps/>
                <w:sz w:val="28"/>
              </w:rPr>
              <w:t>Objet du Marché</w:t>
            </w:r>
          </w:p>
        </w:tc>
      </w:tr>
      <w:tr w:rsidR="00AA1A1F" w14:paraId="734EE862" w14:textId="77777777">
        <w:trPr>
          <w:trHeight w:val="990"/>
        </w:trPr>
        <w:tc>
          <w:tcPr>
            <w:tcW w:w="8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E6AAB" w14:textId="77777777" w:rsidR="00AA1A1F" w:rsidRDefault="00AA1A1F">
            <w:pPr>
              <w:jc w:val="both"/>
            </w:pPr>
          </w:p>
          <w:p w14:paraId="3E9EF5F7" w14:textId="4A2806DB" w:rsidR="00AA1A1F" w:rsidRPr="0069153D" w:rsidRDefault="00DD579C" w:rsidP="000811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Portables </w:t>
            </w:r>
            <w:r w:rsidR="0078223A">
              <w:rPr>
                <w:b/>
                <w:sz w:val="28"/>
                <w:szCs w:val="28"/>
              </w:rPr>
              <w:t>de travail « Tout en Un »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</w:tbl>
    <w:p w14:paraId="3535E7C5" w14:textId="77777777" w:rsidR="00AA1A1F" w:rsidRDefault="00AA1A1F">
      <w:pPr>
        <w:ind w:left="426"/>
      </w:pPr>
    </w:p>
    <w:p w14:paraId="70094741" w14:textId="77777777" w:rsidR="00AA1A1F" w:rsidRDefault="00AA1A1F">
      <w:pPr>
        <w:ind w:left="426"/>
      </w:pPr>
    </w:p>
    <w:p w14:paraId="2EFF8EE3" w14:textId="77777777" w:rsidR="00205903" w:rsidRDefault="0045147E" w:rsidP="00CF6F8E">
      <w:pPr>
        <w:ind w:left="-567" w:right="-1134"/>
      </w:pPr>
      <w:r>
        <w:tab/>
      </w:r>
      <w:r>
        <w:tab/>
      </w:r>
    </w:p>
    <w:p w14:paraId="1D196120" w14:textId="77777777" w:rsidR="00205903" w:rsidRDefault="00205903" w:rsidP="004166AB">
      <w:pPr>
        <w:jc w:val="center"/>
      </w:pPr>
    </w:p>
    <w:p w14:paraId="71AFC71D" w14:textId="77777777" w:rsidR="00205903" w:rsidRDefault="00205903" w:rsidP="00205903"/>
    <w:p w14:paraId="7F76901A" w14:textId="77777777" w:rsidR="00205903" w:rsidRDefault="00205903" w:rsidP="00205903">
      <w:r>
        <w:t xml:space="preserve">Le présent DE comprend </w:t>
      </w:r>
      <w:r w:rsidR="00DD579C">
        <w:t>2</w:t>
      </w:r>
      <w:r>
        <w:t xml:space="preserve"> pages</w:t>
      </w:r>
    </w:p>
    <w:p w14:paraId="02833D4B" w14:textId="77777777" w:rsidR="00DC2E91" w:rsidRDefault="00DC2E91" w:rsidP="00205903"/>
    <w:p w14:paraId="7FD325DB" w14:textId="77777777" w:rsidR="00C4450F" w:rsidRDefault="00C4450F" w:rsidP="00C4450F">
      <w:pPr>
        <w:ind w:left="-567" w:right="-1134"/>
        <w:rPr>
          <w:i/>
        </w:rPr>
      </w:pPr>
      <w:r>
        <w:br w:type="page"/>
      </w:r>
    </w:p>
    <w:p w14:paraId="62604AEE" w14:textId="77777777" w:rsidR="00E16AA9" w:rsidRDefault="00E16AA9" w:rsidP="00E16AA9">
      <w:pPr>
        <w:ind w:left="1134"/>
        <w:rPr>
          <w:rFonts w:ascii="Verdana" w:hAnsi="Verdana"/>
          <w:b/>
        </w:rPr>
      </w:pPr>
    </w:p>
    <w:p w14:paraId="23276D58" w14:textId="77777777" w:rsidR="00E16AA9" w:rsidRDefault="00E16AA9" w:rsidP="00DD579C">
      <w:pPr>
        <w:pStyle w:val="Normalcentr"/>
        <w:ind w:left="-180"/>
      </w:pPr>
      <w:r>
        <w:t>Le tableau ci-après sert de liste des prix unitaires par lot pour une année. Il permet de calculer le montant total indicatif par typologie d’articles. Ce sont ces éléments qui serviront à comparer les offres des candidats.</w:t>
      </w:r>
    </w:p>
    <w:p w14:paraId="3A9A9D7D" w14:textId="77777777" w:rsidR="00E16AA9" w:rsidRDefault="00E16AA9" w:rsidP="00DD579C">
      <w:pPr>
        <w:ind w:left="-180" w:right="-1134"/>
        <w:jc w:val="both"/>
        <w:rPr>
          <w:iCs/>
        </w:rPr>
      </w:pPr>
    </w:p>
    <w:p w14:paraId="44D6E33F" w14:textId="0D6BC2C1" w:rsidR="00E16AA9" w:rsidRDefault="00E16AA9" w:rsidP="0078223A">
      <w:pPr>
        <w:ind w:left="-180" w:right="-1134"/>
        <w:jc w:val="both"/>
        <w:rPr>
          <w:iCs/>
        </w:rPr>
      </w:pPr>
      <w:r>
        <w:rPr>
          <w:iCs/>
        </w:rPr>
        <w:t>Ce montant total indicatif est obtenu en multipliant les prix unitaires par les quantités estimées de chaque</w:t>
      </w:r>
      <w:r w:rsidR="0078223A">
        <w:rPr>
          <w:iCs/>
        </w:rPr>
        <w:t xml:space="preserve"> </w:t>
      </w:r>
      <w:r>
        <w:rPr>
          <w:iCs/>
        </w:rPr>
        <w:t>rubrique du tableau, puis en additionnant le résultat de chacune de ces multiplications. On obtient le total</w:t>
      </w:r>
      <w:r w:rsidR="0078223A">
        <w:rPr>
          <w:iCs/>
        </w:rPr>
        <w:t xml:space="preserve"> </w:t>
      </w:r>
      <w:r>
        <w:rPr>
          <w:iCs/>
        </w:rPr>
        <w:t>catégorie d’articles.</w:t>
      </w:r>
    </w:p>
    <w:p w14:paraId="02D8C793" w14:textId="77777777" w:rsidR="00E16AA9" w:rsidRDefault="00E16AA9" w:rsidP="00DD579C">
      <w:pPr>
        <w:ind w:left="-180" w:right="-1134"/>
        <w:jc w:val="both"/>
        <w:rPr>
          <w:iCs/>
        </w:rPr>
      </w:pPr>
    </w:p>
    <w:p w14:paraId="3B5B3910" w14:textId="2BDA7E5B" w:rsidR="00903961" w:rsidRPr="00952810" w:rsidRDefault="00903961" w:rsidP="00DD579C">
      <w:pPr>
        <w:ind w:left="-180" w:right="-1134"/>
        <w:jc w:val="both"/>
        <w:rPr>
          <w:b/>
          <w:bCs/>
          <w:iCs/>
          <w:color w:val="EE0000"/>
        </w:rPr>
      </w:pPr>
      <w:r w:rsidRPr="00952810">
        <w:rPr>
          <w:b/>
          <w:bCs/>
          <w:iCs/>
          <w:color w:val="EE0000"/>
        </w:rPr>
        <w:t>SEULS LES PRIX SONT CONTRACT</w:t>
      </w:r>
      <w:r w:rsidR="00952810" w:rsidRPr="00952810">
        <w:rPr>
          <w:b/>
          <w:bCs/>
          <w:iCs/>
          <w:color w:val="EE0000"/>
        </w:rPr>
        <w:t>UELS ET NON LES QUANTITES</w:t>
      </w:r>
    </w:p>
    <w:p w14:paraId="516D0427" w14:textId="77777777" w:rsidR="00E16AA9" w:rsidRPr="00952810" w:rsidRDefault="00E16AA9" w:rsidP="00DD579C">
      <w:pPr>
        <w:ind w:left="-180" w:right="-1134"/>
        <w:jc w:val="both"/>
        <w:rPr>
          <w:b/>
          <w:bCs/>
          <w:iCs/>
          <w:color w:val="EE0000"/>
        </w:rPr>
      </w:pPr>
    </w:p>
    <w:p w14:paraId="2150DB0E" w14:textId="5B354F85" w:rsidR="00E16AA9" w:rsidRDefault="00E16AA9" w:rsidP="0078223A">
      <w:pPr>
        <w:ind w:left="-180" w:right="-1134"/>
        <w:jc w:val="both"/>
        <w:rPr>
          <w:iCs/>
        </w:rPr>
      </w:pPr>
      <w:r>
        <w:rPr>
          <w:iCs/>
        </w:rPr>
        <w:t>Il est donc impératif que chaque candidat renseigne complètement chaque rubrique de ce tableau, au risque de</w:t>
      </w:r>
      <w:r w:rsidR="0078223A">
        <w:rPr>
          <w:iCs/>
        </w:rPr>
        <w:t xml:space="preserve"> </w:t>
      </w:r>
      <w:r>
        <w:rPr>
          <w:iCs/>
        </w:rPr>
        <w:t>voir son offre écartée.</w:t>
      </w:r>
    </w:p>
    <w:p w14:paraId="35F064A1" w14:textId="77777777" w:rsidR="00E16AA9" w:rsidRDefault="00E16AA9" w:rsidP="00DD579C">
      <w:pPr>
        <w:ind w:left="180" w:right="-1134" w:hanging="360"/>
        <w:jc w:val="both"/>
        <w:rPr>
          <w:iCs/>
        </w:rPr>
      </w:pPr>
    </w:p>
    <w:p w14:paraId="62514556" w14:textId="77777777" w:rsidR="00E16AA9" w:rsidRDefault="00E16AA9" w:rsidP="00E16AA9">
      <w:pPr>
        <w:ind w:left="180" w:right="-1134" w:hanging="360"/>
        <w:jc w:val="both"/>
        <w:rPr>
          <w:iCs/>
        </w:rPr>
      </w:pPr>
      <w:r>
        <w:rPr>
          <w:b/>
          <w:bCs/>
          <w:i/>
          <w:u w:val="single"/>
        </w:rPr>
        <w:t>Attention, les montants sont à mentionner en Euros</w:t>
      </w:r>
      <w:r>
        <w:rPr>
          <w:b/>
          <w:bCs/>
          <w:i/>
        </w:rPr>
        <w:t>.</w:t>
      </w:r>
      <w:r>
        <w:rPr>
          <w:iCs/>
        </w:rPr>
        <w:t xml:space="preserve"> </w:t>
      </w:r>
    </w:p>
    <w:p w14:paraId="62DDCDB4" w14:textId="77777777" w:rsidR="00E16AA9" w:rsidRDefault="00E16AA9" w:rsidP="00E16AA9"/>
    <w:p w14:paraId="72296DF2" w14:textId="77777777" w:rsidR="00E16AA9" w:rsidRDefault="00E16AA9" w:rsidP="00E16AA9">
      <w:pPr>
        <w:ind w:left="1134"/>
        <w:rPr>
          <w:rFonts w:ascii="Verdana" w:hAnsi="Verdana"/>
          <w:b/>
        </w:rPr>
      </w:pPr>
    </w:p>
    <w:p w14:paraId="3A6BCAE9" w14:textId="77777777" w:rsidR="00E16AA9" w:rsidRDefault="00E16AA9" w:rsidP="00E16AA9">
      <w:pPr>
        <w:ind w:left="1134"/>
        <w:rPr>
          <w:rFonts w:ascii="Verdana" w:hAnsi="Verdana"/>
          <w:b/>
        </w:rPr>
      </w:pPr>
    </w:p>
    <w:tbl>
      <w:tblPr>
        <w:tblW w:w="9284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37"/>
        <w:gridCol w:w="1097"/>
        <w:gridCol w:w="1866"/>
        <w:gridCol w:w="1984"/>
      </w:tblGrid>
      <w:tr w:rsidR="00DD579C" w:rsidRPr="00866A7F" w14:paraId="77E79AB7" w14:textId="77777777" w:rsidTr="00DD579C">
        <w:tc>
          <w:tcPr>
            <w:tcW w:w="4337" w:type="dxa"/>
          </w:tcPr>
          <w:p w14:paraId="545418FF" w14:textId="77777777" w:rsidR="00DD579C" w:rsidRPr="00DD579C" w:rsidRDefault="00DD579C" w:rsidP="00DD579C">
            <w:pPr>
              <w:jc w:val="center"/>
              <w:rPr>
                <w:rFonts w:ascii="Verdana" w:hAnsi="Verdana"/>
              </w:rPr>
            </w:pPr>
            <w:r w:rsidRPr="00DD579C">
              <w:rPr>
                <w:rFonts w:ascii="Verdana" w:hAnsi="Verdana"/>
              </w:rPr>
              <w:t>Libellé</w:t>
            </w:r>
          </w:p>
        </w:tc>
        <w:tc>
          <w:tcPr>
            <w:tcW w:w="1097" w:type="dxa"/>
            <w:tcBorders>
              <w:right w:val="single" w:sz="4" w:space="0" w:color="auto"/>
            </w:tcBorders>
          </w:tcPr>
          <w:p w14:paraId="394FCC00" w14:textId="77777777" w:rsidR="00DD579C" w:rsidRPr="00DD579C" w:rsidRDefault="00DD579C" w:rsidP="00DD579C">
            <w:pPr>
              <w:keepNext/>
              <w:tabs>
                <w:tab w:val="left" w:pos="1428"/>
                <w:tab w:val="left" w:pos="1776"/>
              </w:tabs>
              <w:jc w:val="center"/>
              <w:rPr>
                <w:rFonts w:ascii="Verdana" w:hAnsi="Verdana"/>
              </w:rPr>
            </w:pPr>
            <w:r w:rsidRPr="00DD579C">
              <w:rPr>
                <w:rFonts w:ascii="Verdana" w:hAnsi="Verdana"/>
              </w:rPr>
              <w:t>Qté</w:t>
            </w:r>
          </w:p>
          <w:p w14:paraId="4551DBEA" w14:textId="77777777" w:rsidR="00DD579C" w:rsidRPr="00DD579C" w:rsidRDefault="00DD579C" w:rsidP="00DD579C">
            <w:pPr>
              <w:keepNext/>
              <w:tabs>
                <w:tab w:val="left" w:pos="1428"/>
                <w:tab w:val="left" w:pos="1776"/>
              </w:tabs>
              <w:jc w:val="center"/>
              <w:rPr>
                <w:rFonts w:ascii="Verdana" w:hAnsi="Verdana"/>
                <w:b/>
              </w:rPr>
            </w:pPr>
            <w:r w:rsidRPr="00DD579C">
              <w:rPr>
                <w:rFonts w:ascii="Verdana" w:hAnsi="Verdana"/>
              </w:rPr>
              <w:t>Estimée</w:t>
            </w:r>
          </w:p>
        </w:tc>
        <w:tc>
          <w:tcPr>
            <w:tcW w:w="1866" w:type="dxa"/>
            <w:tcBorders>
              <w:right w:val="single" w:sz="4" w:space="0" w:color="auto"/>
            </w:tcBorders>
            <w:vAlign w:val="center"/>
          </w:tcPr>
          <w:p w14:paraId="706E7785" w14:textId="77777777" w:rsidR="00DD579C" w:rsidRPr="00DD579C" w:rsidRDefault="00DD579C" w:rsidP="00DD579C">
            <w:pPr>
              <w:keepNext/>
              <w:tabs>
                <w:tab w:val="left" w:pos="1428"/>
                <w:tab w:val="left" w:pos="1776"/>
              </w:tabs>
              <w:jc w:val="center"/>
              <w:rPr>
                <w:rFonts w:ascii="Verdana" w:hAnsi="Verdana"/>
              </w:rPr>
            </w:pPr>
            <w:r w:rsidRPr="00DD579C">
              <w:rPr>
                <w:rFonts w:ascii="Verdana" w:hAnsi="Verdana"/>
              </w:rPr>
              <w:t>Prix unitaire remisé</w:t>
            </w:r>
            <w:r w:rsidRPr="00DD579C">
              <w:rPr>
                <w:rFonts w:ascii="Verdana" w:hAnsi="Verdana"/>
              </w:rPr>
              <w:br/>
              <w:t>en € HT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14:paraId="58EC2F83" w14:textId="77777777" w:rsidR="00DD579C" w:rsidRPr="00DD579C" w:rsidRDefault="00DD579C" w:rsidP="00DD579C">
            <w:pPr>
              <w:keepNext/>
              <w:tabs>
                <w:tab w:val="left" w:pos="1428"/>
                <w:tab w:val="left" w:pos="1776"/>
              </w:tabs>
              <w:jc w:val="center"/>
              <w:rPr>
                <w:rFonts w:ascii="Verdana" w:hAnsi="Verdana"/>
              </w:rPr>
            </w:pPr>
            <w:r w:rsidRPr="00DD579C">
              <w:rPr>
                <w:rFonts w:ascii="Verdana" w:hAnsi="Verdana"/>
              </w:rPr>
              <w:t>Sous-total</w:t>
            </w:r>
            <w:r w:rsidRPr="00DD579C">
              <w:rPr>
                <w:rFonts w:ascii="Verdana" w:hAnsi="Verdana"/>
              </w:rPr>
              <w:br/>
              <w:t>en € HT</w:t>
            </w:r>
          </w:p>
        </w:tc>
      </w:tr>
      <w:tr w:rsidR="00DD579C" w:rsidRPr="00866A7F" w14:paraId="099A7580" w14:textId="77777777" w:rsidTr="00DD579C">
        <w:tc>
          <w:tcPr>
            <w:tcW w:w="4337" w:type="dxa"/>
          </w:tcPr>
          <w:p w14:paraId="0B274E6D" w14:textId="52C1F22D" w:rsidR="00DD579C" w:rsidRPr="00DD579C" w:rsidRDefault="00DD579C" w:rsidP="00081177">
            <w:pPr>
              <w:rPr>
                <w:rFonts w:ascii="Verdana" w:hAnsi="Verdana"/>
                <w:lang w:val="en-US"/>
              </w:rPr>
            </w:pPr>
            <w:r w:rsidRPr="00DD579C">
              <w:rPr>
                <w:rFonts w:ascii="Verdana" w:hAnsi="Verdana"/>
                <w:lang w:val="en-US"/>
              </w:rPr>
              <w:t xml:space="preserve">Poste </w:t>
            </w:r>
            <w:r w:rsidR="0078223A">
              <w:rPr>
                <w:rFonts w:ascii="Verdana" w:hAnsi="Verdana"/>
                <w:lang w:val="en-US"/>
              </w:rPr>
              <w:t>de travail “Tout en un”</w:t>
            </w:r>
            <w:r w:rsidRPr="00DD579C">
              <w:rPr>
                <w:rFonts w:ascii="Verdana" w:hAnsi="Verdana"/>
                <w:lang w:val="en-US"/>
              </w:rPr>
              <w:t xml:space="preserve"> Windows </w:t>
            </w:r>
            <w:r w:rsidR="00081177">
              <w:rPr>
                <w:rFonts w:ascii="Verdana" w:hAnsi="Verdana"/>
                <w:lang w:val="en-US"/>
              </w:rPr>
              <w:t>1</w:t>
            </w:r>
            <w:r w:rsidR="00B66345">
              <w:rPr>
                <w:rFonts w:ascii="Verdana" w:hAnsi="Verdana"/>
                <w:lang w:val="en-US"/>
              </w:rPr>
              <w:t>1</w:t>
            </w:r>
            <w:r w:rsidRPr="00DD579C">
              <w:rPr>
                <w:rFonts w:ascii="Verdana" w:hAnsi="Verdana"/>
                <w:lang w:val="en-US"/>
              </w:rPr>
              <w:t xml:space="preserve"> pro core i</w:t>
            </w:r>
            <w:r w:rsidR="00B66345">
              <w:rPr>
                <w:rFonts w:ascii="Verdana" w:hAnsi="Verdana"/>
                <w:lang w:val="en-US"/>
              </w:rPr>
              <w:t>5</w:t>
            </w:r>
            <w:r w:rsidR="0078223A">
              <w:rPr>
                <w:rFonts w:ascii="Verdana" w:hAnsi="Verdana"/>
                <w:lang w:val="en-US"/>
              </w:rPr>
              <w:t xml:space="preserve"> 23.8”</w:t>
            </w:r>
          </w:p>
        </w:tc>
        <w:tc>
          <w:tcPr>
            <w:tcW w:w="1097" w:type="dxa"/>
          </w:tcPr>
          <w:p w14:paraId="7DF86D4E" w14:textId="4355AA1F" w:rsidR="00DD579C" w:rsidRPr="00DD579C" w:rsidRDefault="0078223A" w:rsidP="00B916E0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66</w:t>
            </w:r>
          </w:p>
        </w:tc>
        <w:tc>
          <w:tcPr>
            <w:tcW w:w="1866" w:type="dxa"/>
            <w:vAlign w:val="center"/>
          </w:tcPr>
          <w:p w14:paraId="3E865501" w14:textId="77777777" w:rsidR="00DD579C" w:rsidRPr="00DD579C" w:rsidRDefault="00DD579C" w:rsidP="00DD579C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  <w:tc>
          <w:tcPr>
            <w:tcW w:w="1984" w:type="dxa"/>
            <w:vAlign w:val="center"/>
          </w:tcPr>
          <w:p w14:paraId="4277D105" w14:textId="77777777" w:rsidR="00DD579C" w:rsidRPr="00DD579C" w:rsidRDefault="00DD579C" w:rsidP="00DD579C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</w:tr>
      <w:tr w:rsidR="00DD579C" w:rsidRPr="00866A7F" w14:paraId="270424F6" w14:textId="77777777" w:rsidTr="00DD579C">
        <w:tc>
          <w:tcPr>
            <w:tcW w:w="4337" w:type="dxa"/>
          </w:tcPr>
          <w:p w14:paraId="059A6A53" w14:textId="77777777" w:rsidR="00DD579C" w:rsidRPr="00DD579C" w:rsidRDefault="00DD579C" w:rsidP="00DD579C">
            <w:pPr>
              <w:rPr>
                <w:rFonts w:ascii="Verdana" w:hAnsi="Verdana"/>
                <w:bCs/>
              </w:rPr>
            </w:pPr>
          </w:p>
        </w:tc>
        <w:tc>
          <w:tcPr>
            <w:tcW w:w="1097" w:type="dxa"/>
          </w:tcPr>
          <w:p w14:paraId="0FED95D2" w14:textId="77777777" w:rsidR="00DD579C" w:rsidRPr="00DD579C" w:rsidRDefault="00DD579C" w:rsidP="00DD579C">
            <w:pPr>
              <w:jc w:val="center"/>
              <w:rPr>
                <w:rFonts w:ascii="Verdana" w:hAnsi="Verdana"/>
                <w:bCs/>
              </w:rPr>
            </w:pPr>
          </w:p>
        </w:tc>
        <w:tc>
          <w:tcPr>
            <w:tcW w:w="1866" w:type="dxa"/>
            <w:vAlign w:val="center"/>
          </w:tcPr>
          <w:p w14:paraId="28995E73" w14:textId="77777777" w:rsidR="00DD579C" w:rsidRPr="00DD579C" w:rsidRDefault="00DD579C" w:rsidP="00DD579C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  <w:tc>
          <w:tcPr>
            <w:tcW w:w="1984" w:type="dxa"/>
            <w:vAlign w:val="center"/>
          </w:tcPr>
          <w:p w14:paraId="1EC92E5B" w14:textId="77777777" w:rsidR="00DD579C" w:rsidRPr="00DD579C" w:rsidRDefault="00DD579C" w:rsidP="00DD579C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</w:tr>
      <w:tr w:rsidR="00DD579C" w:rsidRPr="00866A7F" w14:paraId="75A75F55" w14:textId="77777777" w:rsidTr="00DD579C">
        <w:tc>
          <w:tcPr>
            <w:tcW w:w="4337" w:type="dxa"/>
          </w:tcPr>
          <w:p w14:paraId="650ACB47" w14:textId="77777777" w:rsidR="00DD579C" w:rsidRPr="00DD579C" w:rsidRDefault="00DD579C" w:rsidP="00DD579C">
            <w:pPr>
              <w:rPr>
                <w:rFonts w:ascii="Verdana" w:hAnsi="Verdana"/>
                <w:bCs/>
              </w:rPr>
            </w:pPr>
          </w:p>
        </w:tc>
        <w:tc>
          <w:tcPr>
            <w:tcW w:w="1097" w:type="dxa"/>
          </w:tcPr>
          <w:p w14:paraId="6A2561CB" w14:textId="77777777" w:rsidR="00DD579C" w:rsidRPr="00DD579C" w:rsidRDefault="00DD579C" w:rsidP="00DD579C">
            <w:pPr>
              <w:jc w:val="center"/>
              <w:rPr>
                <w:rFonts w:ascii="Verdana" w:hAnsi="Verdana"/>
                <w:bCs/>
              </w:rPr>
            </w:pPr>
          </w:p>
        </w:tc>
        <w:tc>
          <w:tcPr>
            <w:tcW w:w="1866" w:type="dxa"/>
            <w:vAlign w:val="center"/>
          </w:tcPr>
          <w:p w14:paraId="3725A461" w14:textId="77777777" w:rsidR="00DD579C" w:rsidRPr="00DD579C" w:rsidRDefault="00DD579C" w:rsidP="00DD579C">
            <w:pPr>
              <w:tabs>
                <w:tab w:val="left" w:pos="1428"/>
                <w:tab w:val="left" w:pos="1776"/>
              </w:tabs>
              <w:ind w:right="243"/>
              <w:jc w:val="right"/>
              <w:rPr>
                <w:rFonts w:ascii="Verdana" w:hAnsi="Verdana"/>
              </w:rPr>
            </w:pPr>
            <w:r w:rsidRPr="00DD579C">
              <w:rPr>
                <w:rFonts w:ascii="Verdana" w:hAnsi="Verdana"/>
              </w:rPr>
              <w:t>Total en € HT</w:t>
            </w:r>
          </w:p>
        </w:tc>
        <w:tc>
          <w:tcPr>
            <w:tcW w:w="1984" w:type="dxa"/>
            <w:vAlign w:val="center"/>
          </w:tcPr>
          <w:p w14:paraId="3A1FEBD7" w14:textId="77777777" w:rsidR="00DD579C" w:rsidRPr="00DD579C" w:rsidRDefault="00DD579C" w:rsidP="00DD579C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</w:tr>
      <w:tr w:rsidR="00DD579C" w:rsidRPr="00866A7F" w14:paraId="043A223D" w14:textId="77777777" w:rsidTr="00DD579C">
        <w:tc>
          <w:tcPr>
            <w:tcW w:w="4337" w:type="dxa"/>
          </w:tcPr>
          <w:p w14:paraId="310143FB" w14:textId="77777777" w:rsidR="00DD579C" w:rsidRPr="00DD579C" w:rsidRDefault="00DD579C" w:rsidP="00DD579C">
            <w:pPr>
              <w:rPr>
                <w:rFonts w:ascii="Verdana" w:hAnsi="Verdana"/>
                <w:bCs/>
              </w:rPr>
            </w:pPr>
          </w:p>
        </w:tc>
        <w:tc>
          <w:tcPr>
            <w:tcW w:w="1097" w:type="dxa"/>
          </w:tcPr>
          <w:p w14:paraId="1899B0A7" w14:textId="77777777" w:rsidR="00DD579C" w:rsidRPr="00DD579C" w:rsidRDefault="00DD579C" w:rsidP="00DD579C">
            <w:pPr>
              <w:jc w:val="center"/>
              <w:rPr>
                <w:rFonts w:ascii="Verdana" w:hAnsi="Verdana"/>
                <w:bCs/>
              </w:rPr>
            </w:pPr>
          </w:p>
        </w:tc>
        <w:tc>
          <w:tcPr>
            <w:tcW w:w="1866" w:type="dxa"/>
            <w:vAlign w:val="center"/>
          </w:tcPr>
          <w:p w14:paraId="5B1AC08C" w14:textId="77777777" w:rsidR="00DD579C" w:rsidRPr="00DD579C" w:rsidRDefault="00DD579C" w:rsidP="00DD579C">
            <w:pPr>
              <w:tabs>
                <w:tab w:val="left" w:pos="1428"/>
                <w:tab w:val="left" w:pos="1776"/>
              </w:tabs>
              <w:ind w:right="243"/>
              <w:jc w:val="right"/>
              <w:rPr>
                <w:rFonts w:ascii="Verdana" w:hAnsi="Verdana"/>
              </w:rPr>
            </w:pPr>
            <w:r w:rsidRPr="00DD579C">
              <w:rPr>
                <w:rFonts w:ascii="Verdana" w:hAnsi="Verdana"/>
              </w:rPr>
              <w:t>TVA 8,5 %</w:t>
            </w:r>
          </w:p>
        </w:tc>
        <w:tc>
          <w:tcPr>
            <w:tcW w:w="1984" w:type="dxa"/>
            <w:vAlign w:val="center"/>
          </w:tcPr>
          <w:p w14:paraId="2C599872" w14:textId="77777777" w:rsidR="00DD579C" w:rsidRPr="00DD579C" w:rsidRDefault="00DD579C" w:rsidP="00DD579C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</w:tr>
      <w:tr w:rsidR="00DD579C" w:rsidRPr="00866A7F" w14:paraId="38708573" w14:textId="77777777" w:rsidTr="00DD579C">
        <w:tc>
          <w:tcPr>
            <w:tcW w:w="4337" w:type="dxa"/>
          </w:tcPr>
          <w:p w14:paraId="454022F3" w14:textId="77777777" w:rsidR="00DD579C" w:rsidRPr="00DD579C" w:rsidRDefault="00DD579C" w:rsidP="00DD579C">
            <w:pPr>
              <w:rPr>
                <w:rFonts w:ascii="Verdana" w:hAnsi="Verdana"/>
                <w:bCs/>
              </w:rPr>
            </w:pPr>
          </w:p>
        </w:tc>
        <w:tc>
          <w:tcPr>
            <w:tcW w:w="1097" w:type="dxa"/>
          </w:tcPr>
          <w:p w14:paraId="4889A53C" w14:textId="77777777" w:rsidR="00DD579C" w:rsidRPr="00DD579C" w:rsidRDefault="00DD579C" w:rsidP="00DD579C">
            <w:pPr>
              <w:jc w:val="center"/>
              <w:rPr>
                <w:rFonts w:ascii="Verdana" w:hAnsi="Verdana"/>
                <w:bCs/>
              </w:rPr>
            </w:pPr>
          </w:p>
        </w:tc>
        <w:tc>
          <w:tcPr>
            <w:tcW w:w="1866" w:type="dxa"/>
            <w:vAlign w:val="center"/>
          </w:tcPr>
          <w:p w14:paraId="6394CA48" w14:textId="77777777" w:rsidR="00DD579C" w:rsidRPr="00DD579C" w:rsidRDefault="00DD579C" w:rsidP="00DD579C">
            <w:pPr>
              <w:tabs>
                <w:tab w:val="left" w:pos="1428"/>
                <w:tab w:val="left" w:pos="1776"/>
              </w:tabs>
              <w:ind w:right="243"/>
              <w:jc w:val="right"/>
              <w:rPr>
                <w:rFonts w:ascii="Verdana" w:hAnsi="Verdana"/>
              </w:rPr>
            </w:pPr>
            <w:r w:rsidRPr="00DD579C">
              <w:rPr>
                <w:rFonts w:ascii="Verdana" w:hAnsi="Verdana"/>
              </w:rPr>
              <w:t>Total en € TTC</w:t>
            </w:r>
          </w:p>
        </w:tc>
        <w:tc>
          <w:tcPr>
            <w:tcW w:w="1984" w:type="dxa"/>
            <w:vAlign w:val="center"/>
          </w:tcPr>
          <w:p w14:paraId="5E21240A" w14:textId="77777777" w:rsidR="00DD579C" w:rsidRPr="00DD579C" w:rsidRDefault="00DD579C" w:rsidP="00DD579C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</w:tr>
    </w:tbl>
    <w:p w14:paraId="4FBC633E" w14:textId="77777777" w:rsidR="00E16AA9" w:rsidRPr="00E16AA9" w:rsidRDefault="00E16AA9" w:rsidP="00E16AA9">
      <w:pPr>
        <w:ind w:left="1134"/>
        <w:rPr>
          <w:rFonts w:ascii="Verdana" w:hAnsi="Verdana"/>
          <w:b/>
        </w:rPr>
      </w:pPr>
    </w:p>
    <w:sectPr w:rsidR="00E16AA9" w:rsidRPr="00E16AA9" w:rsidSect="008F02F7">
      <w:pgSz w:w="11906" w:h="16838"/>
      <w:pgMar w:top="539" w:right="1826" w:bottom="1418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4912"/>
    <w:multiLevelType w:val="hybridMultilevel"/>
    <w:tmpl w:val="18F84406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81486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47E"/>
    <w:rsid w:val="00016C66"/>
    <w:rsid w:val="000675AB"/>
    <w:rsid w:val="00081177"/>
    <w:rsid w:val="00091629"/>
    <w:rsid w:val="000B34AE"/>
    <w:rsid w:val="00174A4A"/>
    <w:rsid w:val="00177131"/>
    <w:rsid w:val="001B13A2"/>
    <w:rsid w:val="001B2F31"/>
    <w:rsid w:val="001E5125"/>
    <w:rsid w:val="00205903"/>
    <w:rsid w:val="00213F94"/>
    <w:rsid w:val="0023443E"/>
    <w:rsid w:val="002344F9"/>
    <w:rsid w:val="00285E58"/>
    <w:rsid w:val="002E6F14"/>
    <w:rsid w:val="003C74EC"/>
    <w:rsid w:val="003D3BAB"/>
    <w:rsid w:val="003D4938"/>
    <w:rsid w:val="004166AB"/>
    <w:rsid w:val="0045147E"/>
    <w:rsid w:val="004575E8"/>
    <w:rsid w:val="004C772D"/>
    <w:rsid w:val="00546329"/>
    <w:rsid w:val="00585F3F"/>
    <w:rsid w:val="005C603F"/>
    <w:rsid w:val="0069153D"/>
    <w:rsid w:val="006A2068"/>
    <w:rsid w:val="00731400"/>
    <w:rsid w:val="0073296C"/>
    <w:rsid w:val="00734C5E"/>
    <w:rsid w:val="0078223A"/>
    <w:rsid w:val="007F394D"/>
    <w:rsid w:val="0084558E"/>
    <w:rsid w:val="00855AA5"/>
    <w:rsid w:val="0086375D"/>
    <w:rsid w:val="008A48A1"/>
    <w:rsid w:val="008C244F"/>
    <w:rsid w:val="008C4C2F"/>
    <w:rsid w:val="008F02F7"/>
    <w:rsid w:val="00903961"/>
    <w:rsid w:val="00904C3A"/>
    <w:rsid w:val="00952810"/>
    <w:rsid w:val="0095463B"/>
    <w:rsid w:val="00976733"/>
    <w:rsid w:val="009C204B"/>
    <w:rsid w:val="009F256E"/>
    <w:rsid w:val="00A016DE"/>
    <w:rsid w:val="00A75021"/>
    <w:rsid w:val="00AA1A1F"/>
    <w:rsid w:val="00AF167D"/>
    <w:rsid w:val="00B0297F"/>
    <w:rsid w:val="00B160AC"/>
    <w:rsid w:val="00B5611D"/>
    <w:rsid w:val="00B66345"/>
    <w:rsid w:val="00B70AE3"/>
    <w:rsid w:val="00B801AF"/>
    <w:rsid w:val="00B916E0"/>
    <w:rsid w:val="00BC4B08"/>
    <w:rsid w:val="00C4450F"/>
    <w:rsid w:val="00CA5E42"/>
    <w:rsid w:val="00CB6A8B"/>
    <w:rsid w:val="00CD441E"/>
    <w:rsid w:val="00CF6F8E"/>
    <w:rsid w:val="00D2333F"/>
    <w:rsid w:val="00DB14A4"/>
    <w:rsid w:val="00DC2E91"/>
    <w:rsid w:val="00DD579C"/>
    <w:rsid w:val="00E13271"/>
    <w:rsid w:val="00E16AA9"/>
    <w:rsid w:val="00E31BDA"/>
    <w:rsid w:val="00E47D22"/>
    <w:rsid w:val="00E61E61"/>
    <w:rsid w:val="00EC7AE1"/>
    <w:rsid w:val="00F05320"/>
    <w:rsid w:val="00F50C98"/>
    <w:rsid w:val="00FA56E0"/>
    <w:rsid w:val="00FB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399EEF"/>
  <w15:chartTrackingRefBased/>
  <w15:docId w15:val="{D447F983-14EA-104C-B32C-138CEEEAB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ind w:left="-567" w:right="-1134"/>
      <w:outlineLvl w:val="0"/>
    </w:pPr>
    <w:rPr>
      <w:b/>
      <w:bCs/>
      <w:iCs/>
      <w:sz w:val="28"/>
      <w:u w:val="single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E16AA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centr">
    <w:name w:val="Block Text"/>
    <w:basedOn w:val="Normal"/>
    <w:pPr>
      <w:ind w:left="-567" w:right="-1134"/>
      <w:jc w:val="both"/>
    </w:pPr>
    <w:rPr>
      <w:iCs/>
    </w:rPr>
  </w:style>
  <w:style w:type="paragraph" w:styleId="Textedebulles">
    <w:name w:val="Balloon Text"/>
    <w:basedOn w:val="Normal"/>
    <w:link w:val="TextedebullesCar"/>
    <w:rsid w:val="001E512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E5125"/>
    <w:rPr>
      <w:rFonts w:ascii="Tahoma" w:hAnsi="Tahoma" w:cs="Tahoma"/>
      <w:sz w:val="16"/>
      <w:szCs w:val="16"/>
    </w:rPr>
  </w:style>
  <w:style w:type="character" w:customStyle="1" w:styleId="Titre3Car">
    <w:name w:val="Titre 3 Car"/>
    <w:link w:val="Titre3"/>
    <w:semiHidden/>
    <w:rsid w:val="00E16AA9"/>
    <w:rPr>
      <w:rFonts w:ascii="Cambria" w:eastAsia="Times New Roman" w:hAnsi="Cambria" w:cs="Times New Roman"/>
      <w:b/>
      <w:bCs/>
      <w:sz w:val="26"/>
      <w:szCs w:val="26"/>
    </w:rPr>
  </w:style>
  <w:style w:type="paragraph" w:styleId="Retraitcorpsdetexte">
    <w:name w:val="Body Text Indent"/>
    <w:basedOn w:val="Normal"/>
    <w:link w:val="RetraitcorpsdetexteCar"/>
    <w:rsid w:val="00E16AA9"/>
    <w:pPr>
      <w:spacing w:after="60"/>
      <w:jc w:val="both"/>
    </w:pPr>
    <w:rPr>
      <w:b/>
      <w:bCs/>
    </w:rPr>
  </w:style>
  <w:style w:type="character" w:customStyle="1" w:styleId="RetraitcorpsdetexteCar">
    <w:name w:val="Retrait corps de texte Car"/>
    <w:link w:val="Retraitcorpsdetexte"/>
    <w:rsid w:val="00E16AA9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0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jpg@01D8D17B.4F0E00D0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208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1351</CharactersWithSpaces>
  <SharedDoc>false</SharedDoc>
  <HLinks>
    <vt:vector size="6" baseType="variant">
      <vt:variant>
        <vt:i4>8323150</vt:i4>
      </vt:variant>
      <vt:variant>
        <vt:i4>2124</vt:i4>
      </vt:variant>
      <vt:variant>
        <vt:i4>1025</vt:i4>
      </vt:variant>
      <vt:variant>
        <vt:i4>1</vt:i4>
      </vt:variant>
      <vt:variant>
        <vt:lpwstr>cid:image001.jpg@01D8D17B.4F0E00D0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CCIM</dc:creator>
  <cp:keywords/>
  <cp:lastModifiedBy>Suzy LOGOSSAH</cp:lastModifiedBy>
  <cp:revision>4</cp:revision>
  <cp:lastPrinted>2015-07-09T16:09:00Z</cp:lastPrinted>
  <dcterms:created xsi:type="dcterms:W3CDTF">2025-07-29T13:37:00Z</dcterms:created>
  <dcterms:modified xsi:type="dcterms:W3CDTF">2025-07-29T13:39:00Z</dcterms:modified>
</cp:coreProperties>
</file>